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1" w:type="dxa"/>
        <w:tblInd w:w="-885" w:type="dxa"/>
        <w:tblLook w:val="04A0" w:firstRow="1" w:lastRow="0" w:firstColumn="1" w:lastColumn="0" w:noHBand="0" w:noVBand="1"/>
      </w:tblPr>
      <w:tblGrid>
        <w:gridCol w:w="3440"/>
        <w:gridCol w:w="3440"/>
        <w:gridCol w:w="3441"/>
      </w:tblGrid>
      <w:tr w:rsidR="004D3E32" w:rsidRPr="0023778B" w:rsidTr="00B600A3">
        <w:trPr>
          <w:trHeight w:val="1950"/>
        </w:trPr>
        <w:tc>
          <w:tcPr>
            <w:tcW w:w="3440" w:type="dxa"/>
          </w:tcPr>
          <w:p w:rsidR="004D3E32" w:rsidRPr="000D4B8B" w:rsidRDefault="004D3E32" w:rsidP="00B600A3">
            <w:pPr>
              <w:pStyle w:val="a3"/>
              <w:ind w:left="-467" w:firstLine="467"/>
              <w:rPr>
                <w:rFonts w:ascii="Times New Roman" w:hAnsi="Times New Roman"/>
                <w:b/>
                <w:sz w:val="24"/>
                <w:szCs w:val="24"/>
              </w:rPr>
            </w:pPr>
            <w:r w:rsidRPr="000D4B8B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4D3E32" w:rsidRPr="000D4B8B" w:rsidRDefault="004D3E32" w:rsidP="00B600A3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на заседании</w:t>
            </w:r>
            <w:proofErr w:type="gramStart"/>
            <w:r w:rsidRPr="000D4B8B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0D4B8B">
              <w:rPr>
                <w:rFonts w:ascii="Times New Roman" w:hAnsi="Times New Roman"/>
                <w:sz w:val="24"/>
                <w:szCs w:val="24"/>
              </w:rPr>
              <w:t>роф.</w:t>
            </w:r>
          </w:p>
          <w:p w:rsidR="004D3E32" w:rsidRPr="000D4B8B" w:rsidRDefault="004D3E32" w:rsidP="00B600A3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комитета</w:t>
            </w:r>
          </w:p>
          <w:p w:rsidR="004D3E32" w:rsidRPr="005018DB" w:rsidRDefault="00DB185D" w:rsidP="00DB185D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</w:t>
            </w:r>
          </w:p>
          <w:p w:rsidR="004D3E32" w:rsidRPr="005018DB" w:rsidRDefault="004D3E32" w:rsidP="00B600A3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 xml:space="preserve"> » 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DB185D" w:rsidRPr="005018DB" w:rsidRDefault="00DB185D" w:rsidP="00B600A3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</w:p>
          <w:p w:rsidR="00DB185D" w:rsidRDefault="00DB185D" w:rsidP="00DB185D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председатель ПК</w:t>
            </w:r>
          </w:p>
          <w:p w:rsidR="00DB185D" w:rsidRPr="005018DB" w:rsidRDefault="00DB185D" w:rsidP="00DB185D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 xml:space="preserve"> Бикмиева Н.З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185D" w:rsidRPr="00DB185D" w:rsidRDefault="00DB185D" w:rsidP="00DB185D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___________________</w:t>
            </w:r>
          </w:p>
          <w:p w:rsidR="00DB185D" w:rsidRPr="00DB185D" w:rsidRDefault="00DB185D" w:rsidP="00B600A3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</w:p>
          <w:p w:rsidR="004D3E32" w:rsidRPr="000D4B8B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D3E32" w:rsidRPr="000D4B8B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hideMark/>
          </w:tcPr>
          <w:p w:rsidR="004D3E32" w:rsidRPr="00036068" w:rsidRDefault="004D3E32" w:rsidP="00B600A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36068">
              <w:rPr>
                <w:rFonts w:ascii="Times New Roman" w:hAnsi="Times New Roman"/>
                <w:b/>
                <w:sz w:val="24"/>
                <w:szCs w:val="24"/>
              </w:rPr>
              <w:t>«Принято»</w:t>
            </w:r>
          </w:p>
          <w:p w:rsidR="004D3E32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общем собрании работников </w:t>
            </w:r>
          </w:p>
          <w:p w:rsidR="004D3E32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140»</w:t>
            </w:r>
          </w:p>
          <w:p w:rsidR="004D3E32" w:rsidRPr="000D4B8B" w:rsidRDefault="004D3E32" w:rsidP="00B600A3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  <w:p w:rsidR="004D3E32" w:rsidRPr="000D4B8B" w:rsidRDefault="004D3E32" w:rsidP="00B600A3">
            <w:pPr>
              <w:pStyle w:val="a3"/>
              <w:ind w:left="-467" w:firstLine="467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 xml:space="preserve"> » 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4D3E32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  <w:p w:rsidR="004D3E32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общего собрания </w:t>
            </w:r>
          </w:p>
          <w:p w:rsidR="004D3E32" w:rsidRPr="000D4B8B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Бикмиева Н.З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>.________</w:t>
            </w:r>
            <w:r w:rsidR="00DB185D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4D3E32" w:rsidRPr="000D4B8B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1" w:type="dxa"/>
            <w:hideMark/>
          </w:tcPr>
          <w:p w:rsidR="004D3E32" w:rsidRPr="00036068" w:rsidRDefault="004D3E32" w:rsidP="00B600A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36068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4D3E32" w:rsidRPr="000D4B8B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4D3E32" w:rsidRPr="000D4B8B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D4B8B">
              <w:rPr>
                <w:rFonts w:ascii="Times New Roman" w:hAnsi="Times New Roman"/>
                <w:sz w:val="24"/>
                <w:szCs w:val="24"/>
              </w:rPr>
              <w:t>МБОУ «СОШ №140» Советского района г. Казани</w:t>
            </w:r>
          </w:p>
          <w:p w:rsidR="004D3E32" w:rsidRPr="000D4B8B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Красильников </w:t>
            </w:r>
            <w:r w:rsidRPr="000D4B8B">
              <w:rPr>
                <w:rFonts w:ascii="Times New Roman" w:hAnsi="Times New Roman"/>
                <w:sz w:val="24"/>
                <w:szCs w:val="24"/>
              </w:rPr>
              <w:t>В.Е.</w:t>
            </w:r>
            <w:r>
              <w:rPr>
                <w:rFonts w:ascii="Times New Roman" w:hAnsi="Times New Roman"/>
                <w:sz w:val="24"/>
                <w:szCs w:val="24"/>
              </w:rPr>
              <w:t>__________</w:t>
            </w:r>
          </w:p>
          <w:p w:rsidR="004D3E32" w:rsidRPr="000D4B8B" w:rsidRDefault="004D3E32" w:rsidP="00B600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D3E32" w:rsidRDefault="004D3E32" w:rsidP="004D3E32">
      <w:pPr>
        <w:pStyle w:val="Default"/>
      </w:pPr>
      <w:r>
        <w:t xml:space="preserve"> </w:t>
      </w:r>
    </w:p>
    <w:p w:rsidR="004D3E32" w:rsidRDefault="004D3E32" w:rsidP="004D3E32">
      <w:pPr>
        <w:pStyle w:val="Default"/>
      </w:pPr>
    </w:p>
    <w:p w:rsidR="004D3E32" w:rsidRDefault="004D3E32" w:rsidP="004D3E32">
      <w:pPr>
        <w:pStyle w:val="Default"/>
      </w:pPr>
    </w:p>
    <w:p w:rsidR="004D3E32" w:rsidRDefault="004D3E32" w:rsidP="004D3E32">
      <w:pPr>
        <w:pStyle w:val="Default"/>
      </w:pPr>
    </w:p>
    <w:p w:rsidR="004D3E32" w:rsidRPr="004B4A47" w:rsidRDefault="004D3E32" w:rsidP="004D3E32">
      <w:pPr>
        <w:pStyle w:val="Default"/>
        <w:jc w:val="center"/>
        <w:rPr>
          <w:b/>
          <w:bCs/>
          <w:sz w:val="32"/>
          <w:szCs w:val="32"/>
        </w:rPr>
      </w:pPr>
      <w:r w:rsidRPr="004B4A47">
        <w:rPr>
          <w:b/>
          <w:bCs/>
          <w:sz w:val="32"/>
          <w:szCs w:val="32"/>
        </w:rPr>
        <w:t>ПОЛОЖЕНИЕ</w:t>
      </w:r>
    </w:p>
    <w:p w:rsidR="004D3E32" w:rsidRPr="004D3E32" w:rsidRDefault="004D3E32" w:rsidP="004D3E32">
      <w:pPr>
        <w:pStyle w:val="Default"/>
        <w:jc w:val="center"/>
        <w:rPr>
          <w:bCs/>
          <w:sz w:val="28"/>
          <w:szCs w:val="28"/>
        </w:rPr>
      </w:pPr>
    </w:p>
    <w:p w:rsidR="004D3E32" w:rsidRPr="004B4A47" w:rsidRDefault="004D3E32" w:rsidP="004D3E32">
      <w:pPr>
        <w:pStyle w:val="Default"/>
        <w:jc w:val="center"/>
        <w:rPr>
          <w:bCs/>
          <w:sz w:val="32"/>
          <w:szCs w:val="32"/>
        </w:rPr>
      </w:pPr>
      <w:r w:rsidRPr="004B4A47">
        <w:rPr>
          <w:bCs/>
          <w:sz w:val="32"/>
          <w:szCs w:val="32"/>
        </w:rPr>
        <w:t>об использовании премиальной части фонда оплаты труда</w:t>
      </w:r>
    </w:p>
    <w:p w:rsidR="004D3E32" w:rsidRPr="004B4A47" w:rsidRDefault="004D3E32" w:rsidP="004D3E32">
      <w:pPr>
        <w:pStyle w:val="Default"/>
        <w:jc w:val="center"/>
        <w:rPr>
          <w:sz w:val="32"/>
          <w:szCs w:val="32"/>
        </w:rPr>
      </w:pPr>
      <w:r w:rsidRPr="004B4A47">
        <w:rPr>
          <w:sz w:val="32"/>
          <w:szCs w:val="32"/>
        </w:rPr>
        <w:t>МБОУ «СОШ № 140» Советского района г. Казани</w:t>
      </w: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jc w:val="center"/>
        <w:rPr>
          <w:sz w:val="28"/>
          <w:szCs w:val="28"/>
        </w:rPr>
      </w:pPr>
    </w:p>
    <w:p w:rsidR="004D3E32" w:rsidRDefault="004D3E32" w:rsidP="004D3E32">
      <w:pPr>
        <w:pStyle w:val="Default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4D3E32">
        <w:rPr>
          <w:b/>
          <w:sz w:val="28"/>
          <w:szCs w:val="28"/>
        </w:rPr>
        <w:t>Общие положения</w:t>
      </w:r>
    </w:p>
    <w:p w:rsidR="004D3E32" w:rsidRDefault="004D3E32" w:rsidP="004D3E32">
      <w:pPr>
        <w:pStyle w:val="Default"/>
        <w:ind w:left="720"/>
        <w:rPr>
          <w:b/>
          <w:sz w:val="28"/>
          <w:szCs w:val="28"/>
        </w:rPr>
      </w:pPr>
    </w:p>
    <w:p w:rsidR="004D3E32" w:rsidRDefault="004D3E32" w:rsidP="00E71574">
      <w:pPr>
        <w:pStyle w:val="Default"/>
        <w:ind w:left="-567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Настоящее положение МБОУ «СОШ № 140» Советского района г. Казани </w:t>
      </w:r>
      <w:r>
        <w:rPr>
          <w:bCs/>
          <w:sz w:val="28"/>
          <w:szCs w:val="28"/>
        </w:rPr>
        <w:t>о</w:t>
      </w:r>
      <w:r w:rsidRPr="004D3E32">
        <w:rPr>
          <w:bCs/>
          <w:sz w:val="28"/>
          <w:szCs w:val="28"/>
        </w:rPr>
        <w:t>б использовании премиальной части фонда оплаты труда</w:t>
      </w:r>
      <w:r>
        <w:rPr>
          <w:bCs/>
          <w:sz w:val="28"/>
          <w:szCs w:val="28"/>
        </w:rPr>
        <w:t xml:space="preserve"> (далее - Положение)</w:t>
      </w:r>
      <w:r w:rsidR="00CC060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разработано в соответствии </w:t>
      </w: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>:</w:t>
      </w:r>
      <w:bookmarkStart w:id="0" w:name="_GoBack"/>
      <w:bookmarkEnd w:id="0"/>
    </w:p>
    <w:p w:rsidR="004D3E32" w:rsidRPr="007B5ADC" w:rsidRDefault="004D3E32" w:rsidP="004D3E32">
      <w:pPr>
        <w:pStyle w:val="Default"/>
        <w:ind w:left="-567" w:firstLine="567"/>
        <w:jc w:val="both"/>
        <w:rPr>
          <w:bCs/>
          <w:i/>
          <w:color w:val="auto"/>
          <w:sz w:val="28"/>
          <w:szCs w:val="28"/>
        </w:rPr>
      </w:pPr>
      <w:r w:rsidRPr="007B5ADC">
        <w:rPr>
          <w:bCs/>
          <w:i/>
          <w:color w:val="auto"/>
          <w:sz w:val="28"/>
          <w:szCs w:val="28"/>
        </w:rPr>
        <w:t>-Трудовым Кодексом Российской Федерации;</w:t>
      </w:r>
    </w:p>
    <w:p w:rsidR="004D3E32" w:rsidRPr="007B5ADC" w:rsidRDefault="004D3E32" w:rsidP="004D3E32">
      <w:pPr>
        <w:pStyle w:val="Default"/>
        <w:ind w:left="-567" w:firstLine="567"/>
        <w:jc w:val="both"/>
        <w:rPr>
          <w:bCs/>
          <w:i/>
          <w:color w:val="auto"/>
          <w:sz w:val="28"/>
          <w:szCs w:val="28"/>
        </w:rPr>
      </w:pPr>
      <w:r w:rsidRPr="007B5ADC">
        <w:rPr>
          <w:bCs/>
          <w:i/>
          <w:color w:val="auto"/>
          <w:sz w:val="28"/>
          <w:szCs w:val="28"/>
        </w:rPr>
        <w:t>-Федеральным законом РФ от 20.12.2012</w:t>
      </w:r>
      <w:r w:rsidR="00BE0786" w:rsidRPr="007B5ADC">
        <w:rPr>
          <w:bCs/>
          <w:i/>
          <w:color w:val="auto"/>
          <w:sz w:val="28"/>
          <w:szCs w:val="28"/>
        </w:rPr>
        <w:t xml:space="preserve"> г. № 273 – ФЗ «Об образовании в Российской Федерации».</w:t>
      </w:r>
    </w:p>
    <w:p w:rsidR="00BE0786" w:rsidRPr="007B5ADC" w:rsidRDefault="00BE0786" w:rsidP="004D3E32">
      <w:pPr>
        <w:pStyle w:val="Default"/>
        <w:ind w:left="-567" w:firstLine="567"/>
        <w:jc w:val="both"/>
        <w:rPr>
          <w:bCs/>
          <w:i/>
          <w:color w:val="auto"/>
          <w:sz w:val="28"/>
          <w:szCs w:val="28"/>
        </w:rPr>
      </w:pPr>
      <w:r w:rsidRPr="007B5ADC">
        <w:rPr>
          <w:bCs/>
          <w:i/>
          <w:color w:val="auto"/>
          <w:sz w:val="28"/>
          <w:szCs w:val="28"/>
        </w:rPr>
        <w:t xml:space="preserve">-Постановлением </w:t>
      </w:r>
      <w:proofErr w:type="spellStart"/>
      <w:r w:rsidRPr="007B5ADC">
        <w:rPr>
          <w:bCs/>
          <w:i/>
          <w:color w:val="auto"/>
          <w:sz w:val="28"/>
          <w:szCs w:val="28"/>
        </w:rPr>
        <w:t>Каб</w:t>
      </w:r>
      <w:proofErr w:type="gramStart"/>
      <w:r w:rsidRPr="007B5ADC">
        <w:rPr>
          <w:bCs/>
          <w:i/>
          <w:color w:val="auto"/>
          <w:sz w:val="28"/>
          <w:szCs w:val="28"/>
        </w:rPr>
        <w:t>.М</w:t>
      </w:r>
      <w:proofErr w:type="gramEnd"/>
      <w:r w:rsidRPr="007B5ADC">
        <w:rPr>
          <w:bCs/>
          <w:i/>
          <w:color w:val="auto"/>
          <w:sz w:val="28"/>
          <w:szCs w:val="28"/>
        </w:rPr>
        <w:t>ин</w:t>
      </w:r>
      <w:proofErr w:type="spellEnd"/>
      <w:r w:rsidRPr="007B5ADC">
        <w:rPr>
          <w:bCs/>
          <w:i/>
          <w:color w:val="auto"/>
          <w:sz w:val="28"/>
          <w:szCs w:val="28"/>
        </w:rPr>
        <w:t xml:space="preserve">. Республики Татарстан от </w:t>
      </w:r>
      <w:r w:rsidR="005018DB" w:rsidRPr="007B5ADC">
        <w:rPr>
          <w:bCs/>
          <w:i/>
          <w:color w:val="auto"/>
          <w:sz w:val="28"/>
          <w:szCs w:val="28"/>
        </w:rPr>
        <w:t>31.05.2018</w:t>
      </w:r>
      <w:r w:rsidRPr="007B5ADC">
        <w:rPr>
          <w:bCs/>
          <w:i/>
          <w:color w:val="auto"/>
          <w:sz w:val="28"/>
          <w:szCs w:val="28"/>
        </w:rPr>
        <w:t xml:space="preserve"> № </w:t>
      </w:r>
      <w:r w:rsidR="005018DB" w:rsidRPr="007B5ADC">
        <w:rPr>
          <w:bCs/>
          <w:i/>
          <w:color w:val="auto"/>
          <w:sz w:val="28"/>
          <w:szCs w:val="28"/>
        </w:rPr>
        <w:t>412</w:t>
      </w:r>
      <w:r w:rsidRPr="007B5ADC">
        <w:rPr>
          <w:bCs/>
          <w:i/>
          <w:color w:val="auto"/>
          <w:sz w:val="28"/>
          <w:szCs w:val="28"/>
        </w:rPr>
        <w:t xml:space="preserve"> «О</w:t>
      </w:r>
      <w:r w:rsidR="005018DB" w:rsidRPr="007B5ADC">
        <w:rPr>
          <w:bCs/>
          <w:i/>
          <w:color w:val="auto"/>
          <w:sz w:val="28"/>
          <w:szCs w:val="28"/>
        </w:rPr>
        <w:t>б</w:t>
      </w:r>
      <w:r w:rsidRPr="007B5ADC">
        <w:rPr>
          <w:bCs/>
          <w:i/>
          <w:color w:val="auto"/>
          <w:sz w:val="28"/>
          <w:szCs w:val="28"/>
        </w:rPr>
        <w:t xml:space="preserve"> </w:t>
      </w:r>
      <w:r w:rsidR="005018DB" w:rsidRPr="007B5ADC">
        <w:rPr>
          <w:bCs/>
          <w:i/>
          <w:color w:val="auto"/>
          <w:sz w:val="28"/>
          <w:szCs w:val="28"/>
        </w:rPr>
        <w:t>условиях</w:t>
      </w:r>
      <w:r w:rsidRPr="007B5ADC">
        <w:rPr>
          <w:bCs/>
          <w:i/>
          <w:color w:val="auto"/>
          <w:sz w:val="28"/>
          <w:szCs w:val="28"/>
        </w:rPr>
        <w:t xml:space="preserve"> оплаты труда работников бюджетных учреждений РТ»;</w:t>
      </w:r>
    </w:p>
    <w:p w:rsidR="005018DB" w:rsidRPr="007B5ADC" w:rsidRDefault="005018DB" w:rsidP="005018DB">
      <w:pPr>
        <w:pStyle w:val="Default"/>
        <w:ind w:left="-567" w:firstLine="567"/>
        <w:jc w:val="both"/>
        <w:rPr>
          <w:i/>
          <w:color w:val="auto"/>
          <w:sz w:val="28"/>
          <w:szCs w:val="28"/>
        </w:rPr>
      </w:pPr>
      <w:r w:rsidRPr="007B5ADC">
        <w:rPr>
          <w:bCs/>
          <w:i/>
          <w:color w:val="auto"/>
          <w:sz w:val="28"/>
          <w:szCs w:val="28"/>
        </w:rPr>
        <w:t>-Положением о фонде оплаты труда МБОУ «СОШ № 140»</w:t>
      </w:r>
      <w:r w:rsidRPr="007B5ADC">
        <w:rPr>
          <w:i/>
          <w:color w:val="auto"/>
          <w:sz w:val="28"/>
          <w:szCs w:val="28"/>
        </w:rPr>
        <w:t xml:space="preserve"> Советского района г. Казани;</w:t>
      </w:r>
    </w:p>
    <w:p w:rsidR="005018DB" w:rsidRPr="007B5ADC" w:rsidRDefault="005018DB" w:rsidP="005018DB">
      <w:pPr>
        <w:pStyle w:val="Default"/>
        <w:ind w:left="-567" w:firstLine="567"/>
        <w:jc w:val="both"/>
        <w:rPr>
          <w:i/>
          <w:color w:val="auto"/>
          <w:sz w:val="28"/>
          <w:szCs w:val="28"/>
        </w:rPr>
      </w:pPr>
      <w:r w:rsidRPr="007B5ADC">
        <w:rPr>
          <w:i/>
          <w:color w:val="auto"/>
          <w:sz w:val="28"/>
          <w:szCs w:val="28"/>
        </w:rPr>
        <w:t>-Отраслевым положением между Министерством образования и науки РТ и татарским республиканским комитетом профсоюза работников народного  образования и науки на 2021-2023 гг.</w:t>
      </w:r>
    </w:p>
    <w:p w:rsidR="005018DB" w:rsidRPr="007B5ADC" w:rsidRDefault="005018DB" w:rsidP="005018DB">
      <w:pPr>
        <w:pStyle w:val="Default"/>
        <w:ind w:left="-567" w:firstLine="567"/>
        <w:jc w:val="both"/>
        <w:rPr>
          <w:i/>
          <w:color w:val="auto"/>
          <w:sz w:val="28"/>
          <w:szCs w:val="28"/>
        </w:rPr>
      </w:pPr>
      <w:r w:rsidRPr="007B5ADC">
        <w:rPr>
          <w:bCs/>
          <w:i/>
          <w:color w:val="auto"/>
          <w:sz w:val="28"/>
          <w:szCs w:val="28"/>
        </w:rPr>
        <w:t>-</w:t>
      </w:r>
      <w:r w:rsidRPr="007B5ADC">
        <w:rPr>
          <w:i/>
          <w:color w:val="auto"/>
          <w:sz w:val="28"/>
          <w:szCs w:val="28"/>
        </w:rPr>
        <w:t xml:space="preserve">Положением о критериях оценки эффективной деятельности работников </w:t>
      </w:r>
      <w:r w:rsidRPr="007B5ADC">
        <w:rPr>
          <w:bCs/>
          <w:i/>
          <w:color w:val="auto"/>
          <w:sz w:val="28"/>
          <w:szCs w:val="28"/>
        </w:rPr>
        <w:t>МБОУ «СОШ № 140»</w:t>
      </w:r>
      <w:r w:rsidRPr="007B5ADC">
        <w:rPr>
          <w:i/>
          <w:color w:val="auto"/>
          <w:sz w:val="28"/>
          <w:szCs w:val="28"/>
        </w:rPr>
        <w:t xml:space="preserve"> Советского района г. Казани; </w:t>
      </w:r>
    </w:p>
    <w:p w:rsidR="005018DB" w:rsidRPr="007B5ADC" w:rsidRDefault="005018DB" w:rsidP="005018DB">
      <w:pPr>
        <w:pStyle w:val="Default"/>
        <w:ind w:left="-567" w:firstLine="567"/>
        <w:jc w:val="both"/>
        <w:rPr>
          <w:i/>
          <w:color w:val="auto"/>
          <w:sz w:val="28"/>
          <w:szCs w:val="28"/>
        </w:rPr>
      </w:pPr>
      <w:r w:rsidRPr="007B5ADC">
        <w:rPr>
          <w:i/>
          <w:color w:val="auto"/>
          <w:sz w:val="28"/>
          <w:szCs w:val="28"/>
        </w:rPr>
        <w:t xml:space="preserve">-Уставом </w:t>
      </w:r>
      <w:r w:rsidRPr="007B5ADC">
        <w:rPr>
          <w:bCs/>
          <w:i/>
          <w:color w:val="auto"/>
          <w:sz w:val="28"/>
          <w:szCs w:val="28"/>
        </w:rPr>
        <w:t>МБОУ и Коллективным договором «</w:t>
      </w:r>
      <w:r w:rsidR="00CC060B" w:rsidRPr="007B5ADC">
        <w:rPr>
          <w:bCs/>
          <w:i/>
          <w:color w:val="auto"/>
          <w:sz w:val="28"/>
          <w:szCs w:val="28"/>
        </w:rPr>
        <w:t>Школы</w:t>
      </w:r>
      <w:r w:rsidRPr="007B5ADC">
        <w:rPr>
          <w:bCs/>
          <w:i/>
          <w:color w:val="auto"/>
          <w:sz w:val="28"/>
          <w:szCs w:val="28"/>
        </w:rPr>
        <w:t xml:space="preserve"> № 140»</w:t>
      </w:r>
      <w:r w:rsidRPr="007B5ADC">
        <w:rPr>
          <w:i/>
          <w:color w:val="auto"/>
          <w:sz w:val="28"/>
          <w:szCs w:val="28"/>
        </w:rPr>
        <w:t xml:space="preserve"> Советского района г. Казани; </w:t>
      </w:r>
    </w:p>
    <w:p w:rsidR="00BE0786" w:rsidRPr="007B5ADC" w:rsidRDefault="005018DB" w:rsidP="00CC060B">
      <w:pPr>
        <w:pStyle w:val="Default"/>
        <w:ind w:left="-567" w:firstLine="567"/>
        <w:jc w:val="both"/>
        <w:rPr>
          <w:i/>
          <w:color w:val="auto"/>
          <w:sz w:val="28"/>
          <w:szCs w:val="28"/>
        </w:rPr>
      </w:pPr>
      <w:r w:rsidRPr="007B5ADC">
        <w:rPr>
          <w:bCs/>
          <w:i/>
          <w:color w:val="auto"/>
          <w:sz w:val="28"/>
          <w:szCs w:val="28"/>
        </w:rPr>
        <w:t>Коллективным договором «</w:t>
      </w:r>
      <w:r w:rsidR="00CC060B" w:rsidRPr="007B5ADC">
        <w:rPr>
          <w:bCs/>
          <w:i/>
          <w:color w:val="auto"/>
          <w:sz w:val="28"/>
          <w:szCs w:val="28"/>
        </w:rPr>
        <w:t>Школы</w:t>
      </w:r>
      <w:r w:rsidRPr="007B5ADC">
        <w:rPr>
          <w:bCs/>
          <w:i/>
          <w:color w:val="auto"/>
          <w:sz w:val="28"/>
          <w:szCs w:val="28"/>
        </w:rPr>
        <w:t xml:space="preserve"> № 140»</w:t>
      </w:r>
      <w:r w:rsidR="00CC060B" w:rsidRPr="007B5ADC">
        <w:rPr>
          <w:i/>
          <w:color w:val="auto"/>
          <w:sz w:val="28"/>
          <w:szCs w:val="28"/>
        </w:rPr>
        <w:t xml:space="preserve"> Советского района г. Казани и определяет порядок формирования, условия и критерии премирования работников школы.</w:t>
      </w:r>
      <w:r w:rsidR="00CC060B" w:rsidRPr="007B5ADC">
        <w:rPr>
          <w:i/>
          <w:color w:val="auto"/>
          <w:sz w:val="28"/>
          <w:szCs w:val="28"/>
        </w:rPr>
        <w:t xml:space="preserve"> </w:t>
      </w:r>
    </w:p>
    <w:p w:rsidR="00E71574" w:rsidRPr="00E71574" w:rsidRDefault="00E71574" w:rsidP="00E71574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71574">
        <w:rPr>
          <w:rFonts w:ascii="Times New Roman" w:hAnsi="Times New Roman"/>
          <w:sz w:val="28"/>
          <w:szCs w:val="28"/>
        </w:rPr>
        <w:t>1.2</w:t>
      </w:r>
      <w:r>
        <w:rPr>
          <w:sz w:val="28"/>
          <w:szCs w:val="28"/>
        </w:rPr>
        <w:t xml:space="preserve"> </w:t>
      </w:r>
      <w:r w:rsidRPr="00E71574">
        <w:rPr>
          <w:rFonts w:ascii="Times New Roman" w:hAnsi="Times New Roman"/>
          <w:sz w:val="28"/>
          <w:szCs w:val="28"/>
        </w:rPr>
        <w:t>Положение об использовании премиальной части фонда оплаты труда</w:t>
      </w:r>
    </w:p>
    <w:p w:rsidR="00E71574" w:rsidRDefault="00E71574" w:rsidP="00E71574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E71574">
        <w:rPr>
          <w:rFonts w:ascii="Times New Roman" w:hAnsi="Times New Roman"/>
          <w:sz w:val="28"/>
          <w:szCs w:val="28"/>
        </w:rPr>
        <w:t>МБОУ «СОШ № 140» Советского района г. Казани</w:t>
      </w:r>
      <w:r>
        <w:rPr>
          <w:rFonts w:ascii="Times New Roman" w:hAnsi="Times New Roman"/>
          <w:sz w:val="28"/>
          <w:szCs w:val="28"/>
        </w:rPr>
        <w:t xml:space="preserve"> направлено на развитие творческой инициативы дополнительное стимулирование передового педагогического опыта;</w:t>
      </w:r>
    </w:p>
    <w:p w:rsidR="00E71574" w:rsidRDefault="00E71574" w:rsidP="00E71574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 результатом использования данного Положения должно явиться создание благоприятных условий для повышения качества и </w:t>
      </w:r>
      <w:r w:rsidR="00D51BD3">
        <w:rPr>
          <w:rFonts w:ascii="Times New Roman" w:hAnsi="Times New Roman"/>
          <w:sz w:val="28"/>
          <w:szCs w:val="28"/>
        </w:rPr>
        <w:t>результатов</w:t>
      </w:r>
      <w:r>
        <w:rPr>
          <w:rFonts w:ascii="Times New Roman" w:hAnsi="Times New Roman"/>
          <w:sz w:val="28"/>
          <w:szCs w:val="28"/>
        </w:rPr>
        <w:t xml:space="preserve"> трудовой деятельности</w:t>
      </w:r>
      <w:r w:rsidR="00D51BD3">
        <w:rPr>
          <w:rFonts w:ascii="Times New Roman" w:hAnsi="Times New Roman"/>
          <w:sz w:val="28"/>
          <w:szCs w:val="28"/>
        </w:rPr>
        <w:t xml:space="preserve"> в учебно-воспитательном процессе;</w:t>
      </w:r>
    </w:p>
    <w:p w:rsidR="00D51BD3" w:rsidRDefault="00D51BD3" w:rsidP="00E71574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 Ответственность за исполнение данного положения возлагается на директора школы № 140.</w:t>
      </w:r>
    </w:p>
    <w:p w:rsidR="00D51BD3" w:rsidRDefault="00D51BD3" w:rsidP="00E71574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D51BD3" w:rsidRDefault="00D51BD3" w:rsidP="00D51BD3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D51BD3">
        <w:rPr>
          <w:rFonts w:ascii="Times New Roman" w:hAnsi="Times New Roman"/>
          <w:b/>
          <w:sz w:val="28"/>
          <w:szCs w:val="28"/>
        </w:rPr>
        <w:t>Формирование фонда премирования</w:t>
      </w:r>
    </w:p>
    <w:p w:rsidR="00D51BD3" w:rsidRDefault="00D51BD3" w:rsidP="00D51BD3">
      <w:pPr>
        <w:pStyle w:val="a3"/>
        <w:numPr>
          <w:ilvl w:val="1"/>
          <w:numId w:val="1"/>
        </w:numPr>
        <w:ind w:lef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Премиальные и иные поощрительные выплаты устанавливаются работникам единовременно за полугодие, в связи с юбилейными датами и иными основаниями.</w:t>
      </w:r>
    </w:p>
    <w:p w:rsidR="00D51BD3" w:rsidRDefault="00D51BD3" w:rsidP="00D51BD3">
      <w:pPr>
        <w:pStyle w:val="a3"/>
        <w:numPr>
          <w:ilvl w:val="1"/>
          <w:numId w:val="1"/>
        </w:numPr>
        <w:ind w:lef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Премиальные выплаты не устанавливаются совместителям, кроме учителей-совместителей.</w:t>
      </w:r>
    </w:p>
    <w:p w:rsidR="00D51BD3" w:rsidRDefault="00A529F8" w:rsidP="00D51BD3">
      <w:pPr>
        <w:pStyle w:val="a3"/>
        <w:numPr>
          <w:ilvl w:val="1"/>
          <w:numId w:val="1"/>
        </w:numPr>
        <w:ind w:lef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Размер, порядок и условия осуществления премиальных и иных поощрительных выплат по итогам работы определяются настоящим Положением и Коллективным Договором.</w:t>
      </w:r>
    </w:p>
    <w:p w:rsidR="00A529F8" w:rsidRDefault="009A07A7" w:rsidP="00D51BD3">
      <w:pPr>
        <w:pStyle w:val="a3"/>
        <w:numPr>
          <w:ilvl w:val="1"/>
          <w:numId w:val="1"/>
        </w:numPr>
        <w:ind w:lef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фонда оплаты труда, предусмотренного на премиальные выплаты работникам профессиональных квалификационных групп должностей работников учреждения, составляет не менее 2% от фонда оплаты труда. </w:t>
      </w:r>
      <w:r>
        <w:rPr>
          <w:rFonts w:ascii="Times New Roman" w:hAnsi="Times New Roman"/>
          <w:sz w:val="28"/>
          <w:szCs w:val="28"/>
        </w:rPr>
        <w:lastRenderedPageBreak/>
        <w:t>Выплат за внеаудиторную деятельность и выплат стимулирующего характера.</w:t>
      </w:r>
    </w:p>
    <w:p w:rsidR="009A07A7" w:rsidRDefault="009A07A7" w:rsidP="00D51BD3">
      <w:pPr>
        <w:pStyle w:val="a3"/>
        <w:numPr>
          <w:ilvl w:val="1"/>
          <w:numId w:val="1"/>
        </w:numPr>
        <w:ind w:lef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экономии заработной платы труда может использоваться</w:t>
      </w:r>
      <w:r w:rsidRPr="009A0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премиальные выплаты работникам</w:t>
      </w:r>
      <w:r w:rsidR="004E5E59">
        <w:rPr>
          <w:rFonts w:ascii="Times New Roman" w:hAnsi="Times New Roman"/>
          <w:sz w:val="28"/>
          <w:szCs w:val="28"/>
        </w:rPr>
        <w:t xml:space="preserve"> школы.</w:t>
      </w:r>
    </w:p>
    <w:p w:rsidR="004E5E59" w:rsidRDefault="004E5E59" w:rsidP="00D51BD3">
      <w:pPr>
        <w:pStyle w:val="a3"/>
        <w:numPr>
          <w:ilvl w:val="1"/>
          <w:numId w:val="1"/>
        </w:numPr>
        <w:ind w:lef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E5E59">
        <w:rPr>
          <w:rFonts w:ascii="Times New Roman" w:hAnsi="Times New Roman"/>
          <w:sz w:val="28"/>
          <w:szCs w:val="28"/>
        </w:rPr>
        <w:t>ремиальн</w:t>
      </w:r>
      <w:r>
        <w:rPr>
          <w:rFonts w:ascii="Times New Roman" w:hAnsi="Times New Roman"/>
          <w:sz w:val="28"/>
          <w:szCs w:val="28"/>
        </w:rPr>
        <w:t>ая часть фонда оплаты труда может использоваться для доведения до минимального размера оплаты труда работникам щколы.</w:t>
      </w:r>
    </w:p>
    <w:p w:rsidR="004E5E59" w:rsidRPr="007C327D" w:rsidRDefault="004E5E59" w:rsidP="007C327D">
      <w:pPr>
        <w:pStyle w:val="a3"/>
        <w:numPr>
          <w:ilvl w:val="1"/>
          <w:numId w:val="1"/>
        </w:numPr>
        <w:ind w:left="0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C327D">
        <w:rPr>
          <w:rFonts w:ascii="Times New Roman" w:hAnsi="Times New Roman"/>
          <w:sz w:val="28"/>
          <w:szCs w:val="28"/>
        </w:rPr>
        <w:t>Технический и учебно-вспомогательный персонал премируется за работу не входящую в круг их основных обязанностей.</w:t>
      </w:r>
    </w:p>
    <w:p w:rsidR="004E5E59" w:rsidRDefault="004E5E59" w:rsidP="004E5E5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E5E59" w:rsidRDefault="004E5E59" w:rsidP="004E5E59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4E5E59">
        <w:rPr>
          <w:rFonts w:ascii="Times New Roman" w:hAnsi="Times New Roman"/>
          <w:b/>
          <w:sz w:val="28"/>
          <w:szCs w:val="28"/>
        </w:rPr>
        <w:t>Основные критерии оценки труда работников</w:t>
      </w:r>
    </w:p>
    <w:p w:rsidR="004D3E32" w:rsidRPr="0026260A" w:rsidRDefault="004E5E59" w:rsidP="0026260A">
      <w:pPr>
        <w:pStyle w:val="a3"/>
        <w:numPr>
          <w:ilvl w:val="1"/>
          <w:numId w:val="1"/>
        </w:numPr>
        <w:ind w:left="-567" w:firstLine="0"/>
        <w:rPr>
          <w:rFonts w:ascii="Times New Roman" w:hAnsi="Times New Roman"/>
          <w:b/>
          <w:sz w:val="28"/>
          <w:szCs w:val="28"/>
        </w:rPr>
      </w:pPr>
      <w:r w:rsidRPr="004E5E59">
        <w:rPr>
          <w:rFonts w:ascii="Times New Roman" w:hAnsi="Times New Roman"/>
          <w:bCs/>
          <w:sz w:val="28"/>
          <w:szCs w:val="28"/>
        </w:rPr>
        <w:t>Размеры премии определяются решением Комиссии по распределению материального поощрения</w:t>
      </w:r>
      <w:r w:rsidR="0026260A">
        <w:rPr>
          <w:rFonts w:ascii="Times New Roman" w:hAnsi="Times New Roman"/>
          <w:bCs/>
          <w:sz w:val="28"/>
          <w:szCs w:val="28"/>
        </w:rPr>
        <w:t>. Цена одного балла после подсчета по каждому критерию. Сумма премии вычисляется по формуле П=Б*ЦБ (где</w:t>
      </w:r>
      <w:proofErr w:type="gramStart"/>
      <w:r w:rsidR="0026260A">
        <w:rPr>
          <w:rFonts w:ascii="Times New Roman" w:hAnsi="Times New Roman"/>
          <w:bCs/>
          <w:sz w:val="28"/>
          <w:szCs w:val="28"/>
        </w:rPr>
        <w:t xml:space="preserve"> Б</w:t>
      </w:r>
      <w:proofErr w:type="gramEnd"/>
      <w:r w:rsidR="0026260A">
        <w:rPr>
          <w:rFonts w:ascii="Times New Roman" w:hAnsi="Times New Roman"/>
          <w:bCs/>
          <w:sz w:val="28"/>
          <w:szCs w:val="28"/>
        </w:rPr>
        <w:t xml:space="preserve"> – баллы, набранные сотрудником, ЦБ – цена балла).</w:t>
      </w:r>
    </w:p>
    <w:p w:rsidR="0026260A" w:rsidRPr="0026260A" w:rsidRDefault="0026260A" w:rsidP="0026260A">
      <w:pPr>
        <w:pStyle w:val="a3"/>
        <w:numPr>
          <w:ilvl w:val="1"/>
          <w:numId w:val="1"/>
        </w:numPr>
        <w:ind w:left="-567"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Определяются следующие критерии установки баллов:</w:t>
      </w:r>
    </w:p>
    <w:p w:rsidR="0026260A" w:rsidRDefault="0026260A" w:rsidP="0026260A">
      <w:pPr>
        <w:pStyle w:val="a3"/>
        <w:ind w:left="-567"/>
        <w:rPr>
          <w:rFonts w:ascii="Times New Roman" w:hAnsi="Times New Roman"/>
          <w:bCs/>
          <w:sz w:val="28"/>
          <w:szCs w:val="28"/>
        </w:rPr>
      </w:pPr>
    </w:p>
    <w:tbl>
      <w:tblPr>
        <w:tblStyle w:val="a4"/>
        <w:tblW w:w="10173" w:type="dxa"/>
        <w:tblInd w:w="-567" w:type="dxa"/>
        <w:tblLook w:val="04A0" w:firstRow="1" w:lastRow="0" w:firstColumn="1" w:lastColumn="0" w:noHBand="0" w:noVBand="1"/>
      </w:tblPr>
      <w:tblGrid>
        <w:gridCol w:w="4077"/>
        <w:gridCol w:w="2303"/>
        <w:gridCol w:w="3793"/>
      </w:tblGrid>
      <w:tr w:rsidR="0026260A" w:rsidTr="00E23214">
        <w:tc>
          <w:tcPr>
            <w:tcW w:w="4077" w:type="dxa"/>
          </w:tcPr>
          <w:p w:rsidR="0026260A" w:rsidRDefault="0026260A" w:rsidP="0026260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2303" w:type="dxa"/>
          </w:tcPr>
          <w:p w:rsidR="0026260A" w:rsidRDefault="0026260A" w:rsidP="0026260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Категория работников</w:t>
            </w:r>
          </w:p>
        </w:tc>
        <w:tc>
          <w:tcPr>
            <w:tcW w:w="3793" w:type="dxa"/>
          </w:tcPr>
          <w:p w:rsidR="0026260A" w:rsidRDefault="0026260A" w:rsidP="0026260A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Условия</w:t>
            </w:r>
          </w:p>
        </w:tc>
      </w:tr>
      <w:tr w:rsidR="0026260A" w:rsidRPr="00B10434" w:rsidTr="00E23214">
        <w:tc>
          <w:tcPr>
            <w:tcW w:w="4077" w:type="dxa"/>
          </w:tcPr>
          <w:p w:rsidR="0026260A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10434">
              <w:rPr>
                <w:rFonts w:ascii="Times New Roman" w:hAnsi="Times New Roman"/>
                <w:sz w:val="28"/>
                <w:szCs w:val="28"/>
              </w:rPr>
              <w:t>Юбилейные даты</w:t>
            </w:r>
          </w:p>
          <w:p w:rsidR="005B7BA2" w:rsidRPr="00B10434" w:rsidRDefault="005B7BA2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работники</w:t>
            </w:r>
          </w:p>
        </w:tc>
        <w:tc>
          <w:tcPr>
            <w:tcW w:w="379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 55, 60 лет – 5 баллов</w:t>
            </w:r>
          </w:p>
        </w:tc>
      </w:tr>
      <w:tr w:rsidR="0026260A" w:rsidRPr="00B10434" w:rsidTr="00E23214">
        <w:tc>
          <w:tcPr>
            <w:tcW w:w="4077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10434">
              <w:rPr>
                <w:rFonts w:ascii="Times New Roman" w:hAnsi="Times New Roman"/>
                <w:sz w:val="28"/>
                <w:szCs w:val="28"/>
              </w:rPr>
              <w:t>Получение знаков отличия</w:t>
            </w:r>
          </w:p>
        </w:tc>
        <w:tc>
          <w:tcPr>
            <w:tcW w:w="230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10434">
              <w:rPr>
                <w:rFonts w:ascii="Times New Roman" w:hAnsi="Times New Roman"/>
                <w:sz w:val="28"/>
                <w:szCs w:val="28"/>
              </w:rPr>
              <w:t>Пед. работники</w:t>
            </w:r>
          </w:p>
        </w:tc>
        <w:tc>
          <w:tcPr>
            <w:tcW w:w="3793" w:type="dxa"/>
          </w:tcPr>
          <w:p w:rsidR="0026260A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РТ – 4 балла</w:t>
            </w:r>
          </w:p>
          <w:p w:rsidR="00B10434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 – 5 баллов</w:t>
            </w:r>
          </w:p>
        </w:tc>
      </w:tr>
      <w:tr w:rsidR="0026260A" w:rsidRPr="00B10434" w:rsidTr="00E23214">
        <w:tc>
          <w:tcPr>
            <w:tcW w:w="4077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Получение благодарственных писем</w:t>
            </w:r>
          </w:p>
        </w:tc>
        <w:tc>
          <w:tcPr>
            <w:tcW w:w="230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работники</w:t>
            </w:r>
          </w:p>
        </w:tc>
        <w:tc>
          <w:tcPr>
            <w:tcW w:w="3793" w:type="dxa"/>
          </w:tcPr>
          <w:p w:rsidR="0026260A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ОУ -1 балл</w:t>
            </w:r>
          </w:p>
          <w:p w:rsid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 -2 балла</w:t>
            </w:r>
          </w:p>
          <w:p w:rsid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– 3 балла</w:t>
            </w:r>
          </w:p>
          <w:p w:rsid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РТ – 4 балла</w:t>
            </w:r>
          </w:p>
          <w:p w:rsidR="00B10434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 – 5 баллов</w:t>
            </w:r>
          </w:p>
        </w:tc>
      </w:tr>
      <w:tr w:rsidR="0026260A" w:rsidRPr="00B10434" w:rsidTr="00E23214">
        <w:tc>
          <w:tcPr>
            <w:tcW w:w="4077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Качество выполнения общественных работ</w:t>
            </w:r>
          </w:p>
        </w:tc>
        <w:tc>
          <w:tcPr>
            <w:tcW w:w="230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работники</w:t>
            </w:r>
          </w:p>
        </w:tc>
        <w:tc>
          <w:tcPr>
            <w:tcW w:w="379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1-10 баллов (на усмотрение руководителя)</w:t>
            </w:r>
          </w:p>
        </w:tc>
      </w:tr>
      <w:tr w:rsidR="0026260A" w:rsidRPr="00B10434" w:rsidTr="00E23214">
        <w:tc>
          <w:tcPr>
            <w:tcW w:w="4077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работ по охране труда и технике безопасности уч-ся и сотрудников </w:t>
            </w:r>
          </w:p>
        </w:tc>
        <w:tc>
          <w:tcPr>
            <w:tcW w:w="230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работники</w:t>
            </w:r>
          </w:p>
        </w:tc>
        <w:tc>
          <w:tcPr>
            <w:tcW w:w="379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26260A" w:rsidRPr="00B10434" w:rsidTr="00E23214">
        <w:tc>
          <w:tcPr>
            <w:tcW w:w="4077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по профориентации </w:t>
            </w:r>
          </w:p>
        </w:tc>
        <w:tc>
          <w:tcPr>
            <w:tcW w:w="2303" w:type="dxa"/>
          </w:tcPr>
          <w:p w:rsidR="00E2321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Классные руководители </w:t>
            </w:r>
          </w:p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8-11 классов</w:t>
            </w:r>
          </w:p>
        </w:tc>
        <w:tc>
          <w:tcPr>
            <w:tcW w:w="379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 за 1 мероприятие</w:t>
            </w:r>
          </w:p>
        </w:tc>
      </w:tr>
      <w:tr w:rsidR="0026260A" w:rsidRPr="00B10434" w:rsidTr="00E23214">
        <w:tc>
          <w:tcPr>
            <w:tcW w:w="4077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Ведение и оформление электронной документации</w:t>
            </w:r>
          </w:p>
        </w:tc>
        <w:tc>
          <w:tcPr>
            <w:tcW w:w="230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Пед. работники</w:t>
            </w:r>
          </w:p>
        </w:tc>
        <w:tc>
          <w:tcPr>
            <w:tcW w:w="379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балла либо снятие за ненадлежащее выполнение работы</w:t>
            </w:r>
          </w:p>
        </w:tc>
      </w:tr>
      <w:tr w:rsidR="0026260A" w:rsidRPr="00B10434" w:rsidTr="00E23214">
        <w:tc>
          <w:tcPr>
            <w:tcW w:w="4077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Результативность уч-ся и воспитанников</w:t>
            </w:r>
          </w:p>
        </w:tc>
        <w:tc>
          <w:tcPr>
            <w:tcW w:w="230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Пед. работники</w:t>
            </w:r>
          </w:p>
        </w:tc>
        <w:tc>
          <w:tcPr>
            <w:tcW w:w="3793" w:type="dxa"/>
          </w:tcPr>
          <w:p w:rsidR="00B10434" w:rsidRDefault="00B10434" w:rsidP="00B104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ОУ -1 балл</w:t>
            </w:r>
          </w:p>
          <w:p w:rsidR="00B10434" w:rsidRDefault="00B10434" w:rsidP="00B104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 -2 балла</w:t>
            </w:r>
          </w:p>
          <w:p w:rsidR="00B10434" w:rsidRDefault="00B10434" w:rsidP="00B104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– 3 балла</w:t>
            </w:r>
          </w:p>
          <w:p w:rsidR="00B10434" w:rsidRDefault="00B10434" w:rsidP="00B104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РТ – 4 балла</w:t>
            </w:r>
          </w:p>
          <w:p w:rsidR="0026260A" w:rsidRPr="00B10434" w:rsidRDefault="00B10434" w:rsidP="00B104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 – 5 баллов</w:t>
            </w:r>
          </w:p>
        </w:tc>
      </w:tr>
      <w:tr w:rsidR="005B7BA2" w:rsidRPr="00B10434" w:rsidTr="00E23214">
        <w:tc>
          <w:tcPr>
            <w:tcW w:w="4077" w:type="dxa"/>
          </w:tcPr>
          <w:p w:rsidR="005B7BA2" w:rsidRDefault="005B7BA2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Результативность педагогов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подготовке, участии, проведении открытых мероприятий (семинары, конференции, открытые уроки)</w:t>
            </w:r>
          </w:p>
        </w:tc>
        <w:tc>
          <w:tcPr>
            <w:tcW w:w="2303" w:type="dxa"/>
          </w:tcPr>
          <w:p w:rsidR="005B7BA2" w:rsidRDefault="005B7BA2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Пед. работники</w:t>
            </w:r>
          </w:p>
        </w:tc>
        <w:tc>
          <w:tcPr>
            <w:tcW w:w="3793" w:type="dxa"/>
          </w:tcPr>
          <w:p w:rsidR="005B7BA2" w:rsidRDefault="005B7BA2" w:rsidP="005B7BA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ОУ -1 балл</w:t>
            </w:r>
          </w:p>
          <w:p w:rsidR="005B7BA2" w:rsidRDefault="005B7BA2" w:rsidP="005B7BA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 -2 балла</w:t>
            </w:r>
          </w:p>
          <w:p w:rsidR="005B7BA2" w:rsidRDefault="005B7BA2" w:rsidP="005B7BA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– 3 балла</w:t>
            </w:r>
          </w:p>
          <w:p w:rsidR="005B7BA2" w:rsidRDefault="005B7BA2" w:rsidP="005B7BA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РТ – 4 балла</w:t>
            </w:r>
          </w:p>
          <w:p w:rsidR="005B7BA2" w:rsidRDefault="005B7BA2" w:rsidP="005B7BA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 – 5 баллов</w:t>
            </w:r>
          </w:p>
        </w:tc>
      </w:tr>
      <w:tr w:rsidR="0026260A" w:rsidRPr="00B10434" w:rsidTr="00E23214">
        <w:tc>
          <w:tcPr>
            <w:tcW w:w="4077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Работа организаторов ГИА</w:t>
            </w:r>
          </w:p>
        </w:tc>
        <w:tc>
          <w:tcPr>
            <w:tcW w:w="2303" w:type="dxa"/>
          </w:tcPr>
          <w:p w:rsidR="0026260A" w:rsidRPr="00B10434" w:rsidRDefault="00B10434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Пед. работники</w:t>
            </w:r>
          </w:p>
        </w:tc>
        <w:tc>
          <w:tcPr>
            <w:tcW w:w="3793" w:type="dxa"/>
          </w:tcPr>
          <w:p w:rsidR="0026260A" w:rsidRPr="00B10434" w:rsidRDefault="007C327D" w:rsidP="002626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 – 1 экзамен</w:t>
            </w:r>
          </w:p>
        </w:tc>
      </w:tr>
      <w:tr w:rsidR="00B10434" w:rsidRPr="00B10434" w:rsidTr="00E23214">
        <w:tc>
          <w:tcPr>
            <w:tcW w:w="4077" w:type="dxa"/>
          </w:tcPr>
          <w:p w:rsidR="00B10434" w:rsidRPr="00B10434" w:rsidRDefault="007C327D" w:rsidP="00B600A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начальников Пришкольного лагеря</w:t>
            </w:r>
          </w:p>
        </w:tc>
        <w:tc>
          <w:tcPr>
            <w:tcW w:w="2303" w:type="dxa"/>
          </w:tcPr>
          <w:p w:rsidR="00B10434" w:rsidRPr="00B10434" w:rsidRDefault="007C327D" w:rsidP="00B600A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Пед. работники</w:t>
            </w:r>
          </w:p>
        </w:tc>
        <w:tc>
          <w:tcPr>
            <w:tcW w:w="3793" w:type="dxa"/>
          </w:tcPr>
          <w:p w:rsidR="00B10434" w:rsidRPr="00B10434" w:rsidRDefault="007C327D" w:rsidP="00B600A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 за один день</w:t>
            </w:r>
          </w:p>
        </w:tc>
      </w:tr>
      <w:tr w:rsidR="00B10434" w:rsidRPr="00B10434" w:rsidTr="00E23214">
        <w:tc>
          <w:tcPr>
            <w:tcW w:w="4077" w:type="dxa"/>
          </w:tcPr>
          <w:p w:rsidR="00B10434" w:rsidRPr="00B10434" w:rsidRDefault="007C327D" w:rsidP="00B600A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к дополнительной работе по производственной необходимости</w:t>
            </w:r>
          </w:p>
        </w:tc>
        <w:tc>
          <w:tcPr>
            <w:tcW w:w="2303" w:type="dxa"/>
          </w:tcPr>
          <w:p w:rsidR="00B10434" w:rsidRPr="00B10434" w:rsidRDefault="007C327D" w:rsidP="00B600A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работники</w:t>
            </w:r>
          </w:p>
        </w:tc>
        <w:tc>
          <w:tcPr>
            <w:tcW w:w="3793" w:type="dxa"/>
          </w:tcPr>
          <w:p w:rsidR="00B10434" w:rsidRPr="00B10434" w:rsidRDefault="007C327D" w:rsidP="00B600A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1-5 баллов</w:t>
            </w:r>
          </w:p>
        </w:tc>
      </w:tr>
      <w:tr w:rsidR="00B10434" w:rsidRPr="00B10434" w:rsidTr="00E23214">
        <w:tc>
          <w:tcPr>
            <w:tcW w:w="4077" w:type="dxa"/>
          </w:tcPr>
          <w:p w:rsidR="00B10434" w:rsidRPr="00B10434" w:rsidRDefault="007C327D" w:rsidP="00B600A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Соблюдение правил внутреннего распорядка</w:t>
            </w:r>
          </w:p>
        </w:tc>
        <w:tc>
          <w:tcPr>
            <w:tcW w:w="2303" w:type="dxa"/>
          </w:tcPr>
          <w:p w:rsidR="00B10434" w:rsidRPr="00B10434" w:rsidRDefault="007C327D" w:rsidP="00B600A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работники</w:t>
            </w:r>
          </w:p>
        </w:tc>
        <w:tc>
          <w:tcPr>
            <w:tcW w:w="3793" w:type="dxa"/>
          </w:tcPr>
          <w:p w:rsidR="00B10434" w:rsidRPr="00B10434" w:rsidRDefault="007C327D" w:rsidP="00B600A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Снятие 1 балла за каждое нарушение</w:t>
            </w:r>
          </w:p>
        </w:tc>
      </w:tr>
    </w:tbl>
    <w:p w:rsidR="0026260A" w:rsidRPr="0026260A" w:rsidRDefault="0026260A" w:rsidP="0026260A">
      <w:pPr>
        <w:pStyle w:val="a3"/>
        <w:ind w:left="-567"/>
        <w:rPr>
          <w:rFonts w:ascii="Times New Roman" w:hAnsi="Times New Roman"/>
          <w:b/>
          <w:sz w:val="28"/>
          <w:szCs w:val="28"/>
        </w:rPr>
      </w:pPr>
    </w:p>
    <w:p w:rsidR="003B6098" w:rsidRDefault="007C327D" w:rsidP="007C327D">
      <w:pPr>
        <w:pStyle w:val="a5"/>
        <w:numPr>
          <w:ilvl w:val="1"/>
          <w:numId w:val="1"/>
        </w:numPr>
        <w:ind w:left="-567" w:hanging="142"/>
        <w:rPr>
          <w:rFonts w:ascii="Times New Roman" w:eastAsiaTheme="minorHAnsi" w:hAnsi="Times New Roman"/>
          <w:color w:val="000000"/>
          <w:sz w:val="28"/>
          <w:szCs w:val="28"/>
        </w:rPr>
      </w:pPr>
      <w:r w:rsidRPr="007C327D">
        <w:rPr>
          <w:rFonts w:ascii="Times New Roman" w:eastAsiaTheme="minorHAnsi" w:hAnsi="Times New Roman"/>
          <w:color w:val="000000"/>
          <w:sz w:val="28"/>
          <w:szCs w:val="28"/>
        </w:rPr>
        <w:t>Премиальные выплаты для обслуживающего персонала определяются исходя из их должностных обязанностей.</w:t>
      </w:r>
    </w:p>
    <w:p w:rsidR="007C327D" w:rsidRPr="005B7BA2" w:rsidRDefault="007C327D" w:rsidP="007C327D">
      <w:pPr>
        <w:pStyle w:val="a5"/>
        <w:numPr>
          <w:ilvl w:val="1"/>
          <w:numId w:val="1"/>
        </w:numPr>
        <w:ind w:left="-567" w:hanging="142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комиссии по распределению премиальных и иных поощрений оформляется протоколом, согласовывается с профкомом и утверждается приказом директора школы.</w:t>
      </w:r>
    </w:p>
    <w:p w:rsidR="005B7BA2" w:rsidRPr="005B7BA2" w:rsidRDefault="005B7BA2" w:rsidP="007C327D">
      <w:pPr>
        <w:pStyle w:val="a5"/>
        <w:numPr>
          <w:ilvl w:val="1"/>
          <w:numId w:val="1"/>
        </w:numPr>
        <w:ind w:left="-567" w:hanging="142"/>
        <w:rPr>
          <w:rFonts w:ascii="Times New Roman" w:eastAsiaTheme="minorHAnsi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Депремирование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работников допускается в связи с невыполнением должностных обязанностей.</w:t>
      </w:r>
    </w:p>
    <w:p w:rsidR="005B7BA2" w:rsidRDefault="005B7BA2" w:rsidP="005B7BA2">
      <w:pPr>
        <w:ind w:left="-709"/>
        <w:jc w:val="center"/>
        <w:rPr>
          <w:rFonts w:ascii="Times New Roman" w:eastAsiaTheme="minorHAnsi" w:hAnsi="Times New Roman"/>
          <w:b/>
          <w:color w:val="000000"/>
          <w:sz w:val="28"/>
          <w:szCs w:val="28"/>
        </w:rPr>
      </w:pPr>
      <w:r w:rsidRPr="005B7BA2">
        <w:rPr>
          <w:rFonts w:ascii="Times New Roman" w:eastAsiaTheme="minorHAnsi" w:hAnsi="Times New Roman"/>
          <w:b/>
          <w:color w:val="000000"/>
          <w:sz w:val="28"/>
          <w:szCs w:val="28"/>
        </w:rPr>
        <w:t>6. Заключительные положения</w:t>
      </w:r>
    </w:p>
    <w:p w:rsidR="005B7BA2" w:rsidRDefault="005B7BA2" w:rsidP="005B7BA2">
      <w:pPr>
        <w:ind w:left="-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6.1 Данное положение рассматривается на производственном собрании трудового коллектива, согласовывается с п</w:t>
      </w:r>
      <w:r w:rsidR="00024232">
        <w:rPr>
          <w:rFonts w:ascii="Times New Roman" w:eastAsiaTheme="minorHAnsi" w:hAnsi="Times New Roman"/>
          <w:color w:val="000000"/>
          <w:sz w:val="28"/>
          <w:szCs w:val="28"/>
        </w:rPr>
        <w:t>ер</w:t>
      </w:r>
      <w:r>
        <w:rPr>
          <w:rFonts w:ascii="Times New Roman" w:eastAsiaTheme="minorHAnsi" w:hAnsi="Times New Roman"/>
          <w:color w:val="000000"/>
          <w:sz w:val="28"/>
          <w:szCs w:val="28"/>
        </w:rPr>
        <w:t>вичной профсоюзной организацией и утверждается приказом директора школы.</w:t>
      </w:r>
    </w:p>
    <w:p w:rsidR="005B7BA2" w:rsidRDefault="005B7BA2" w:rsidP="005B7BA2">
      <w:pPr>
        <w:ind w:left="-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>6.2 Срок действия положения не ограничен.</w:t>
      </w:r>
    </w:p>
    <w:p w:rsidR="005B7BA2" w:rsidRDefault="005B7BA2" w:rsidP="005B7BA2">
      <w:pPr>
        <w:ind w:left="-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6.3 </w:t>
      </w:r>
      <w:r w:rsidR="00024232">
        <w:rPr>
          <w:rFonts w:ascii="Times New Roman" w:eastAsiaTheme="minorHAnsi" w:hAnsi="Times New Roman"/>
          <w:color w:val="000000"/>
          <w:sz w:val="28"/>
          <w:szCs w:val="28"/>
        </w:rPr>
        <w:t xml:space="preserve">Дополнения и изменения к данному Положению вносятся по предложению профкома или администрации </w:t>
      </w:r>
      <w:proofErr w:type="gramStart"/>
      <w:r w:rsidR="00024232">
        <w:rPr>
          <w:rFonts w:ascii="Times New Roman" w:eastAsiaTheme="minorHAnsi" w:hAnsi="Times New Roman"/>
          <w:color w:val="000000"/>
          <w:sz w:val="28"/>
          <w:szCs w:val="28"/>
        </w:rPr>
        <w:t>школы</w:t>
      </w:r>
      <w:proofErr w:type="gramEnd"/>
      <w:r w:rsidR="00F16609">
        <w:rPr>
          <w:rFonts w:ascii="Times New Roman" w:eastAsiaTheme="minorHAnsi" w:hAnsi="Times New Roman"/>
          <w:color w:val="000000"/>
          <w:sz w:val="28"/>
          <w:szCs w:val="28"/>
        </w:rPr>
        <w:t xml:space="preserve"> и рассматривается на производственном собрании трудового коллектива.</w:t>
      </w:r>
    </w:p>
    <w:p w:rsidR="00F16609" w:rsidRDefault="00F16609" w:rsidP="005B7BA2">
      <w:pPr>
        <w:ind w:left="-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6.4 Настоящее Положение действует до принятия нового </w:t>
      </w:r>
      <w:proofErr w:type="gramStart"/>
      <w:r>
        <w:rPr>
          <w:rFonts w:ascii="Times New Roman" w:eastAsiaTheme="minorHAnsi" w:hAnsi="Times New Roman"/>
          <w:color w:val="000000"/>
          <w:sz w:val="28"/>
          <w:szCs w:val="28"/>
        </w:rPr>
        <w:t>с даты введения</w:t>
      </w:r>
      <w:proofErr w:type="gramEnd"/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его в действие приказом директора колы.</w:t>
      </w:r>
    </w:p>
    <w:p w:rsidR="00F16609" w:rsidRDefault="00F16609" w:rsidP="005B7BA2">
      <w:pPr>
        <w:ind w:left="-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F16609" w:rsidRDefault="00F16609" w:rsidP="00F16609">
      <w:pPr>
        <w:ind w:left="-709"/>
        <w:jc w:val="center"/>
        <w:rPr>
          <w:rFonts w:ascii="Times New Roman" w:eastAsiaTheme="minorHAnsi" w:hAnsi="Times New Roman"/>
          <w:b/>
          <w:color w:val="000000"/>
          <w:sz w:val="28"/>
          <w:szCs w:val="28"/>
        </w:rPr>
      </w:pPr>
      <w:r w:rsidRPr="00F16609">
        <w:rPr>
          <w:rFonts w:ascii="Times New Roman" w:eastAsiaTheme="minorHAnsi" w:hAnsi="Times New Roman"/>
          <w:b/>
          <w:color w:val="000000"/>
          <w:sz w:val="28"/>
          <w:szCs w:val="28"/>
        </w:rPr>
        <w:t>7. Сроки действия положения</w:t>
      </w:r>
    </w:p>
    <w:p w:rsidR="00F16609" w:rsidRPr="00F16609" w:rsidRDefault="00F16609" w:rsidP="00F16609">
      <w:pPr>
        <w:ind w:left="-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F16609">
        <w:rPr>
          <w:rFonts w:ascii="Times New Roman" w:eastAsiaTheme="minorHAnsi" w:hAnsi="Times New Roman"/>
          <w:color w:val="000000"/>
          <w:sz w:val="28"/>
          <w:szCs w:val="28"/>
        </w:rPr>
        <w:t xml:space="preserve">7.1 Срок действия настоящего положения не ограничен. По мере необходимости изменения в настоящее Положение могут </w:t>
      </w:r>
      <w:proofErr w:type="gramStart"/>
      <w:r w:rsidRPr="00F16609">
        <w:rPr>
          <w:rFonts w:ascii="Times New Roman" w:eastAsiaTheme="minorHAnsi" w:hAnsi="Times New Roman"/>
          <w:color w:val="000000"/>
          <w:sz w:val="28"/>
          <w:szCs w:val="28"/>
        </w:rPr>
        <w:t>вносится</w:t>
      </w:r>
      <w:proofErr w:type="gramEnd"/>
      <w:r w:rsidRPr="00F16609">
        <w:rPr>
          <w:rFonts w:ascii="Times New Roman" w:eastAsiaTheme="minorHAnsi" w:hAnsi="Times New Roman"/>
          <w:color w:val="000000"/>
          <w:sz w:val="28"/>
          <w:szCs w:val="28"/>
        </w:rPr>
        <w:t xml:space="preserve"> на основании оформленного протокольного рения педагогического совета или соответствующими приказами и </w:t>
      </w:r>
      <w:r w:rsidRPr="00F16609"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>распоряжениями вышестоящих органов,  внесением изменений в Устав школы и вводиться в действие с учетом изменений, приказом директора колы</w:t>
      </w:r>
      <w:r w:rsidR="00E23214">
        <w:rPr>
          <w:rFonts w:ascii="Times New Roman" w:eastAsiaTheme="minorHAnsi" w:hAnsi="Times New Roman"/>
          <w:color w:val="000000"/>
          <w:sz w:val="28"/>
          <w:szCs w:val="28"/>
        </w:rPr>
        <w:t>.</w:t>
      </w:r>
    </w:p>
    <w:p w:rsidR="00F16609" w:rsidRPr="005B7BA2" w:rsidRDefault="00F16609" w:rsidP="005B7BA2">
      <w:pPr>
        <w:ind w:left="-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7C327D" w:rsidRDefault="007C327D" w:rsidP="007C327D">
      <w:pPr>
        <w:pStyle w:val="a5"/>
        <w:ind w:left="-567"/>
        <w:rPr>
          <w:rFonts w:ascii="Times New Roman" w:hAnsi="Times New Roman"/>
          <w:sz w:val="28"/>
          <w:szCs w:val="28"/>
        </w:rPr>
      </w:pPr>
    </w:p>
    <w:p w:rsidR="005B7BA2" w:rsidRPr="005B7BA2" w:rsidRDefault="005B7BA2" w:rsidP="005B7BA2">
      <w:pPr>
        <w:rPr>
          <w:rFonts w:ascii="Times New Roman" w:eastAsiaTheme="minorHAnsi" w:hAnsi="Times New Roman"/>
          <w:b/>
          <w:color w:val="000000"/>
          <w:sz w:val="28"/>
          <w:szCs w:val="28"/>
        </w:rPr>
      </w:pPr>
    </w:p>
    <w:p w:rsidR="007C327D" w:rsidRPr="007C327D" w:rsidRDefault="007C327D" w:rsidP="007C327D">
      <w:pPr>
        <w:rPr>
          <w:rFonts w:ascii="Times New Roman" w:eastAsiaTheme="minorHAnsi" w:hAnsi="Times New Roman"/>
          <w:b/>
          <w:color w:val="000000"/>
          <w:sz w:val="28"/>
          <w:szCs w:val="28"/>
        </w:rPr>
      </w:pPr>
    </w:p>
    <w:p w:rsidR="007C327D" w:rsidRPr="007C327D" w:rsidRDefault="007C327D" w:rsidP="007C327D">
      <w:pPr>
        <w:pStyle w:val="a5"/>
        <w:ind w:left="780"/>
        <w:rPr>
          <w:sz w:val="28"/>
          <w:szCs w:val="28"/>
        </w:rPr>
      </w:pPr>
    </w:p>
    <w:sectPr w:rsidR="007C327D" w:rsidRPr="007C327D" w:rsidSect="00323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55838"/>
    <w:multiLevelType w:val="multilevel"/>
    <w:tmpl w:val="B7DE72E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3E32"/>
    <w:rsid w:val="00024232"/>
    <w:rsid w:val="0026260A"/>
    <w:rsid w:val="00302253"/>
    <w:rsid w:val="003233B3"/>
    <w:rsid w:val="00427B76"/>
    <w:rsid w:val="004B4A47"/>
    <w:rsid w:val="004D3E32"/>
    <w:rsid w:val="004E5E59"/>
    <w:rsid w:val="005018DB"/>
    <w:rsid w:val="005B56CA"/>
    <w:rsid w:val="005B7BA2"/>
    <w:rsid w:val="00760A38"/>
    <w:rsid w:val="007B5ADC"/>
    <w:rsid w:val="007C327D"/>
    <w:rsid w:val="009A07A7"/>
    <w:rsid w:val="00A529F8"/>
    <w:rsid w:val="00B10434"/>
    <w:rsid w:val="00BE0786"/>
    <w:rsid w:val="00CC060B"/>
    <w:rsid w:val="00D51BD3"/>
    <w:rsid w:val="00DB185D"/>
    <w:rsid w:val="00E23214"/>
    <w:rsid w:val="00E71574"/>
    <w:rsid w:val="00EA65E1"/>
    <w:rsid w:val="00F1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E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3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4D3E3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626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C32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5AD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70FC8A-E1F8-4FDB-AC6B-A2253810B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bb1</dc:creator>
  <cp:lastModifiedBy>1</cp:lastModifiedBy>
  <cp:revision>9</cp:revision>
  <cp:lastPrinted>2021-09-22T10:50:00Z</cp:lastPrinted>
  <dcterms:created xsi:type="dcterms:W3CDTF">2021-04-18T15:33:00Z</dcterms:created>
  <dcterms:modified xsi:type="dcterms:W3CDTF">2021-09-22T10:57:00Z</dcterms:modified>
</cp:coreProperties>
</file>